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2FA5" w14:textId="04AE2925" w:rsidR="00E27A1D" w:rsidRDefault="00E27A1D"/>
    <w:p w14:paraId="20407BC4" w14:textId="4B4E4CB1" w:rsidR="005578CC" w:rsidRPr="009662C1" w:rsidRDefault="005578CC" w:rsidP="00F91ECD">
      <w:pPr>
        <w:spacing w:after="0"/>
        <w:rPr>
          <w:b/>
          <w:bCs/>
        </w:rPr>
      </w:pPr>
      <w:r w:rsidRPr="009662C1">
        <w:rPr>
          <w:b/>
          <w:bCs/>
        </w:rPr>
        <w:t>Forskrift [dato] om folkevalgtes rett til godtgjøring og velferdsgoder i</w:t>
      </w:r>
      <w:r w:rsidR="009662C1" w:rsidRPr="009662C1">
        <w:rPr>
          <w:b/>
          <w:bCs/>
        </w:rPr>
        <w:t xml:space="preserve"> Gjemnes kommune</w:t>
      </w:r>
    </w:p>
    <w:p w14:paraId="4EBEC09C" w14:textId="77777777" w:rsidR="00104B41" w:rsidRDefault="00104B41" w:rsidP="00F91ECD">
      <w:pPr>
        <w:spacing w:after="0"/>
      </w:pPr>
    </w:p>
    <w:p w14:paraId="64D8C400" w14:textId="3C8B801E" w:rsidR="005578CC" w:rsidRDefault="005578CC" w:rsidP="00F91ECD">
      <w:pPr>
        <w:spacing w:after="0"/>
      </w:pPr>
      <w:r>
        <w:t>Fastsatt av</w:t>
      </w:r>
      <w:r w:rsidR="009662C1">
        <w:t xml:space="preserve"> Gjemnes kommunestyre</w:t>
      </w:r>
      <w:r>
        <w:t>[dato] med hjemmel i lov 22. juni 2018 nr. 83 om kommuner og fylkeskommuner §§</w:t>
      </w:r>
      <w:r w:rsidR="009662C1">
        <w:t xml:space="preserve"> 8-3, 8-4,</w:t>
      </w:r>
      <w:r w:rsidR="00A9763D">
        <w:t xml:space="preserve"> 8-6,</w:t>
      </w:r>
      <w:r w:rsidR="009662C1">
        <w:t xml:space="preserve"> 8-7, 8-8, 8-9 og 8-10.</w:t>
      </w:r>
    </w:p>
    <w:p w14:paraId="23A111FD" w14:textId="77777777" w:rsidR="0032498D" w:rsidRDefault="0032498D" w:rsidP="00F91ECD">
      <w:pPr>
        <w:spacing w:after="0"/>
        <w:rPr>
          <w:b/>
          <w:bCs/>
        </w:rPr>
      </w:pPr>
    </w:p>
    <w:p w14:paraId="6AE41DDF" w14:textId="2D229B00" w:rsidR="005578CC" w:rsidRPr="000738F4" w:rsidRDefault="005578CC" w:rsidP="00F91ECD">
      <w:pPr>
        <w:spacing w:after="0"/>
        <w:rPr>
          <w:b/>
          <w:bCs/>
        </w:rPr>
      </w:pPr>
      <w:r w:rsidRPr="000738F4">
        <w:rPr>
          <w:b/>
          <w:bCs/>
        </w:rPr>
        <w:t>§ 1 Formål</w:t>
      </w:r>
    </w:p>
    <w:p w14:paraId="4C5AE71A" w14:textId="7A7EBAC4" w:rsidR="005578CC" w:rsidRDefault="005578CC" w:rsidP="00F91ECD">
      <w:pPr>
        <w:spacing w:after="0"/>
        <w:ind w:firstLine="708"/>
      </w:pPr>
      <w:r>
        <w:t>Forskriften skal legge til rette for</w:t>
      </w:r>
      <w:r w:rsidR="001A6032">
        <w:t xml:space="preserve"> bred </w:t>
      </w:r>
      <w:r>
        <w:t>rekruttering til kommunale tillitsverv gjennom økonomiske ordninger som gjør det mulig for alle å delta i lokalpolitikken.</w:t>
      </w:r>
    </w:p>
    <w:p w14:paraId="3A7ECA45" w14:textId="77777777" w:rsidR="0032498D" w:rsidRDefault="0032498D" w:rsidP="00F91ECD">
      <w:pPr>
        <w:spacing w:after="0"/>
        <w:rPr>
          <w:color w:val="FF0000"/>
        </w:rPr>
      </w:pPr>
    </w:p>
    <w:p w14:paraId="55718431" w14:textId="57148FAE" w:rsidR="005578CC" w:rsidRPr="000738F4" w:rsidRDefault="005578CC" w:rsidP="00F91ECD">
      <w:pPr>
        <w:spacing w:after="0"/>
        <w:rPr>
          <w:b/>
          <w:bCs/>
        </w:rPr>
      </w:pPr>
      <w:r w:rsidRPr="000738F4">
        <w:rPr>
          <w:b/>
          <w:bCs/>
        </w:rPr>
        <w:t xml:space="preserve">§ </w:t>
      </w:r>
      <w:r w:rsidR="0032498D">
        <w:rPr>
          <w:b/>
          <w:bCs/>
        </w:rPr>
        <w:t>2</w:t>
      </w:r>
      <w:r w:rsidRPr="000738F4">
        <w:rPr>
          <w:b/>
          <w:bCs/>
        </w:rPr>
        <w:t xml:space="preserve"> Rett til dekning av utgifter og økonomisk tap</w:t>
      </w:r>
    </w:p>
    <w:p w14:paraId="7EE92530" w14:textId="036E0142" w:rsidR="005578CC" w:rsidRDefault="005578CC" w:rsidP="00F91ECD">
      <w:pPr>
        <w:spacing w:after="0"/>
        <w:ind w:firstLine="708"/>
      </w:pPr>
      <w:r>
        <w:t>Den som har et tillitsverv i</w:t>
      </w:r>
      <w:r w:rsidR="00435201">
        <w:t xml:space="preserve"> Gjemnes </w:t>
      </w:r>
      <w:r>
        <w:t>kommune, har krav på</w:t>
      </w:r>
    </w:p>
    <w:p w14:paraId="51449706" w14:textId="77777777" w:rsidR="005578CC" w:rsidRDefault="005578CC" w:rsidP="00F91ECD">
      <w:pPr>
        <w:spacing w:after="0"/>
        <w:ind w:firstLine="708"/>
      </w:pPr>
      <w:r>
        <w:t>a) skyss-, kost- og overnattingsgodtgjøring for reiser i forbindelse med vervet</w:t>
      </w:r>
    </w:p>
    <w:p w14:paraId="4F62B34B" w14:textId="77777777" w:rsidR="005578CC" w:rsidRDefault="005578CC" w:rsidP="00F91ECD">
      <w:pPr>
        <w:spacing w:after="0"/>
        <w:ind w:left="708"/>
      </w:pPr>
      <w:r>
        <w:t>b) dekning av utgifter som følge av vervet, også utgifter til andre for å utføre nødvendige arbeidsoppgaver, barnepass og andre omsorgsoppgaver man i forbindelse med utførelsen av vervet ikke selv kan utføre</w:t>
      </w:r>
    </w:p>
    <w:p w14:paraId="357E76E1" w14:textId="77777777" w:rsidR="00E37DAE" w:rsidRDefault="005578CC" w:rsidP="00F91ECD">
      <w:pPr>
        <w:spacing w:after="0"/>
        <w:ind w:firstLine="708"/>
      </w:pPr>
      <w:r>
        <w:t>c) erstatning for tapt inntekt som følge av vervet.</w:t>
      </w:r>
      <w:r w:rsidR="00E37DAE">
        <w:t xml:space="preserve"> </w:t>
      </w:r>
    </w:p>
    <w:p w14:paraId="498BF960" w14:textId="22BFDC98" w:rsidR="005578CC" w:rsidRDefault="005578CC" w:rsidP="00F91ECD">
      <w:pPr>
        <w:spacing w:after="0"/>
        <w:ind w:firstLine="708"/>
      </w:pPr>
      <w:r>
        <w:t>Krav etter første ledd skal fremsettes for</w:t>
      </w:r>
      <w:r w:rsidR="00EF6498">
        <w:t xml:space="preserve"> utvalgssekretær </w:t>
      </w:r>
      <w:r>
        <w:t>så snart som mulig og senest innen</w:t>
      </w:r>
      <w:r w:rsidR="00EF6498">
        <w:t xml:space="preserve"> 3 måneder</w:t>
      </w:r>
      <w:r>
        <w:t xml:space="preserve"> etter at kravet oppstod. Kravet skal dokumenteres</w:t>
      </w:r>
      <w:r w:rsidR="00EF6498">
        <w:t>.</w:t>
      </w:r>
      <w:r w:rsidR="000738F4">
        <w:t xml:space="preserve"> Krav etter første ledd bokstav b eller c som ikke kan dokumenteres, dekkes likevel dersom utgiftene eller tapet er sannsynliggjort på annen måte.</w:t>
      </w:r>
    </w:p>
    <w:p w14:paraId="14093008" w14:textId="77777777" w:rsidR="0032498D" w:rsidRDefault="0032498D" w:rsidP="00F91ECD">
      <w:pPr>
        <w:spacing w:after="0"/>
        <w:rPr>
          <w:b/>
          <w:bCs/>
        </w:rPr>
      </w:pPr>
    </w:p>
    <w:p w14:paraId="19EAAC66" w14:textId="7FB8C621" w:rsidR="005578CC" w:rsidRPr="000738F4" w:rsidRDefault="005578CC" w:rsidP="00F91ECD">
      <w:pPr>
        <w:spacing w:after="0"/>
        <w:rPr>
          <w:b/>
          <w:bCs/>
        </w:rPr>
      </w:pPr>
      <w:r w:rsidRPr="000738F4">
        <w:rPr>
          <w:b/>
          <w:bCs/>
        </w:rPr>
        <w:t xml:space="preserve">§ </w:t>
      </w:r>
      <w:r w:rsidR="0032498D">
        <w:rPr>
          <w:b/>
          <w:bCs/>
        </w:rPr>
        <w:t>3</w:t>
      </w:r>
      <w:r w:rsidRPr="000738F4">
        <w:rPr>
          <w:b/>
          <w:bCs/>
        </w:rPr>
        <w:t xml:space="preserve"> Utmåling av utgifter og økonomisk tap</w:t>
      </w:r>
    </w:p>
    <w:p w14:paraId="5AE47455" w14:textId="5F94CF4F" w:rsidR="005578CC" w:rsidRDefault="005578CC" w:rsidP="00F91ECD">
      <w:pPr>
        <w:spacing w:after="0"/>
        <w:ind w:firstLine="708"/>
      </w:pPr>
      <w:r>
        <w:t xml:space="preserve">Godtgjøring for skyss, kost og overnatting etter § 3 første ledd bokstav a gis for reiser </w:t>
      </w:r>
      <w:r w:rsidR="000738F4">
        <w:t xml:space="preserve">med minimum 5 </w:t>
      </w:r>
      <w:r>
        <w:t xml:space="preserve">km etter </w:t>
      </w:r>
      <w:r w:rsidR="000738F4">
        <w:t>d</w:t>
      </w:r>
      <w:r>
        <w:t>e til enhver tid gjeldende satsene i kommunens reiseregulativ</w:t>
      </w:r>
      <w:r w:rsidR="000738F4">
        <w:t>.</w:t>
      </w:r>
    </w:p>
    <w:p w14:paraId="094FD253" w14:textId="3FADB823" w:rsidR="005578CC" w:rsidRDefault="005578CC" w:rsidP="00F91ECD">
      <w:pPr>
        <w:spacing w:after="0"/>
      </w:pPr>
      <w:r>
        <w:t xml:space="preserve">Utgifter etter § 3 første ledd bokstav b dekkes med inntil kr </w:t>
      </w:r>
      <w:r w:rsidR="000738F4">
        <w:t xml:space="preserve">173 pr </w:t>
      </w:r>
      <w:r>
        <w:t>time</w:t>
      </w:r>
      <w:r w:rsidR="000738F4">
        <w:t xml:space="preserve"> eller kr 1300 pr tapt hel arbeidsdag (7,5 timer).</w:t>
      </w:r>
    </w:p>
    <w:p w14:paraId="56446DC7" w14:textId="7DCB1E1F" w:rsidR="005578CC" w:rsidRDefault="005578CC" w:rsidP="00F91ECD">
      <w:pPr>
        <w:spacing w:after="0"/>
        <w:ind w:firstLine="708"/>
      </w:pPr>
      <w:r>
        <w:t>Tapt inntekt etter § 3 første ledd bokstav c dekkes med inntil kr</w:t>
      </w:r>
      <w:r w:rsidR="000738F4">
        <w:t xml:space="preserve"> 5000</w:t>
      </w:r>
      <w:r>
        <w:t xml:space="preserve"> pr dag for dokumenterte tap og inntil</w:t>
      </w:r>
      <w:r w:rsidR="000738F4">
        <w:t xml:space="preserve"> kr 173 pr time eller</w:t>
      </w:r>
      <w:r>
        <w:t xml:space="preserve"> kr </w:t>
      </w:r>
      <w:r w:rsidR="000738F4">
        <w:t xml:space="preserve">1300 </w:t>
      </w:r>
      <w:r>
        <w:t>pr dag</w:t>
      </w:r>
      <w:r w:rsidR="000738F4">
        <w:t xml:space="preserve"> </w:t>
      </w:r>
      <w:r>
        <w:t>for ikke-dokumenterte tap.</w:t>
      </w:r>
    </w:p>
    <w:p w14:paraId="58CE80D5" w14:textId="32AD060F" w:rsidR="000738F4" w:rsidRDefault="000738F4" w:rsidP="00F91ECD">
      <w:pPr>
        <w:spacing w:after="0"/>
      </w:pPr>
      <w:r>
        <w:t>I særlige tilfeller kan formannskapet gi dispensasjon fra satsen for erstatning når denne gir urimelig lav dekning for tapet.</w:t>
      </w:r>
    </w:p>
    <w:p w14:paraId="32CE3B60" w14:textId="77777777" w:rsidR="003F097D" w:rsidRDefault="003F097D" w:rsidP="00F91ECD">
      <w:pPr>
        <w:spacing w:after="0"/>
      </w:pPr>
    </w:p>
    <w:p w14:paraId="1A344AE7" w14:textId="05EC1361" w:rsidR="005578CC" w:rsidRPr="000738F4" w:rsidRDefault="005578CC" w:rsidP="00F91ECD">
      <w:pPr>
        <w:spacing w:after="0"/>
        <w:rPr>
          <w:b/>
          <w:bCs/>
        </w:rPr>
      </w:pPr>
      <w:r w:rsidRPr="000738F4">
        <w:rPr>
          <w:b/>
          <w:bCs/>
        </w:rPr>
        <w:t xml:space="preserve">§ </w:t>
      </w:r>
      <w:r w:rsidR="0032498D">
        <w:rPr>
          <w:b/>
          <w:bCs/>
        </w:rPr>
        <w:t>4</w:t>
      </w:r>
      <w:r w:rsidRPr="000738F4">
        <w:rPr>
          <w:b/>
          <w:bCs/>
        </w:rPr>
        <w:t xml:space="preserve"> </w:t>
      </w:r>
      <w:r w:rsidR="00134297">
        <w:rPr>
          <w:b/>
          <w:bCs/>
        </w:rPr>
        <w:t>Godtgjørelse for ordfører</w:t>
      </w:r>
    </w:p>
    <w:p w14:paraId="6974C826" w14:textId="6BF87DFB" w:rsidR="005578CC" w:rsidRDefault="00134297" w:rsidP="00F91ECD">
      <w:pPr>
        <w:spacing w:after="0"/>
        <w:ind w:firstLine="708"/>
      </w:pPr>
      <w:r>
        <w:t>Ordføreren blir gitt en godtgjørelse på inntil 100% stilling. Ordførerens godtgjørelse settes lik 88% av stortingsrepresentanters godtgjørelse. Ordføreren får ingen annen godtgjørelse.</w:t>
      </w:r>
    </w:p>
    <w:p w14:paraId="4D41D8E9" w14:textId="77777777" w:rsidR="00134297" w:rsidRDefault="00134297" w:rsidP="00F91ECD">
      <w:pPr>
        <w:spacing w:after="0"/>
        <w:rPr>
          <w:b/>
          <w:bCs/>
        </w:rPr>
      </w:pPr>
    </w:p>
    <w:p w14:paraId="39C25B0E" w14:textId="1E455EE9" w:rsidR="00134297" w:rsidRPr="000738F4" w:rsidRDefault="00134297" w:rsidP="00F91ECD">
      <w:pPr>
        <w:spacing w:after="0"/>
        <w:rPr>
          <w:b/>
          <w:bCs/>
        </w:rPr>
      </w:pPr>
      <w:r w:rsidRPr="000738F4">
        <w:rPr>
          <w:b/>
          <w:bCs/>
        </w:rPr>
        <w:t xml:space="preserve">§ </w:t>
      </w:r>
      <w:r w:rsidR="0032498D">
        <w:rPr>
          <w:b/>
          <w:bCs/>
        </w:rPr>
        <w:t>5</w:t>
      </w:r>
      <w:r w:rsidRPr="000738F4">
        <w:rPr>
          <w:b/>
          <w:bCs/>
        </w:rPr>
        <w:t xml:space="preserve"> </w:t>
      </w:r>
      <w:r>
        <w:rPr>
          <w:b/>
          <w:bCs/>
        </w:rPr>
        <w:t>Godtgjørelse for varaordfører</w:t>
      </w:r>
    </w:p>
    <w:p w14:paraId="052D80F5" w14:textId="1E323D73" w:rsidR="00134297" w:rsidRDefault="00134297" w:rsidP="00F91ECD">
      <w:pPr>
        <w:spacing w:after="0"/>
        <w:ind w:firstLine="708"/>
      </w:pPr>
      <w:r>
        <w:t xml:space="preserve">Varaordførerens </w:t>
      </w:r>
      <w:proofErr w:type="spellStart"/>
      <w:r>
        <w:t>godgjørelse</w:t>
      </w:r>
      <w:proofErr w:type="spellEnd"/>
      <w:r>
        <w:t xml:space="preserve"> settes til 4% av ordførerens godtgjørelse. Varaordføreren gis i tillegg godtgjørelse for møter i utvalg på linje med andre medlemmer.</w:t>
      </w:r>
    </w:p>
    <w:p w14:paraId="3705E9EA" w14:textId="1DF7C28B" w:rsidR="00134297" w:rsidRDefault="00134297" w:rsidP="00F91ECD">
      <w:pPr>
        <w:spacing w:after="0"/>
        <w:ind w:firstLine="708"/>
      </w:pPr>
      <w:r>
        <w:t xml:space="preserve">Når det er på det rene at vervet som ordfører vil bli stående ledig utover 1 måned på grunn av sykdom, permisjon eller lignende, skal som regel konstituering foretas i vervet. Ved konstituering utbetales ordførers godtgjørelse fra 1. dag. </w:t>
      </w:r>
    </w:p>
    <w:p w14:paraId="479C3E1C" w14:textId="77777777" w:rsidR="00134297" w:rsidRDefault="00134297" w:rsidP="00F91ECD">
      <w:pPr>
        <w:spacing w:after="0"/>
        <w:rPr>
          <w:b/>
          <w:bCs/>
        </w:rPr>
      </w:pPr>
    </w:p>
    <w:p w14:paraId="21FA4A4F" w14:textId="685F9D92" w:rsidR="00134297" w:rsidRDefault="00134297" w:rsidP="00F91ECD">
      <w:pPr>
        <w:spacing w:after="0"/>
        <w:rPr>
          <w:b/>
          <w:bCs/>
        </w:rPr>
      </w:pPr>
      <w:r w:rsidRPr="000738F4">
        <w:rPr>
          <w:b/>
          <w:bCs/>
        </w:rPr>
        <w:t xml:space="preserve">§ </w:t>
      </w:r>
      <w:r>
        <w:rPr>
          <w:b/>
          <w:bCs/>
        </w:rPr>
        <w:t>6</w:t>
      </w:r>
      <w:r w:rsidRPr="000738F4">
        <w:rPr>
          <w:b/>
          <w:bCs/>
        </w:rPr>
        <w:t xml:space="preserve"> </w:t>
      </w:r>
      <w:r>
        <w:rPr>
          <w:b/>
          <w:bCs/>
        </w:rPr>
        <w:t>Godtgjørelse for utvalgsledere</w:t>
      </w:r>
    </w:p>
    <w:p w14:paraId="372CCE12" w14:textId="6BF4E3F9" w:rsidR="00134297" w:rsidRDefault="00141117" w:rsidP="00F91ECD">
      <w:pPr>
        <w:spacing w:after="0"/>
        <w:ind w:firstLine="708"/>
      </w:pPr>
      <w:r>
        <w:t>Utvalgsledere godtgjøres med en årlig utbetaling etter følgende satser:</w:t>
      </w:r>
    </w:p>
    <w:p w14:paraId="389D6D82" w14:textId="77777777" w:rsidR="00141117" w:rsidRDefault="00141117" w:rsidP="00F91ECD">
      <w:pPr>
        <w:spacing w:after="0"/>
      </w:pPr>
    </w:p>
    <w:p w14:paraId="11A859CF" w14:textId="537BDB96" w:rsidR="00141117" w:rsidRDefault="00141117" w:rsidP="00F91ECD">
      <w:pPr>
        <w:spacing w:after="0"/>
      </w:pPr>
      <w:r>
        <w:t xml:space="preserve">Leder av eldrerådet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kr 2000</w:t>
      </w:r>
    </w:p>
    <w:p w14:paraId="2BB098A1" w14:textId="641D4F66" w:rsidR="00141117" w:rsidRDefault="00141117" w:rsidP="00F91ECD">
      <w:pPr>
        <w:spacing w:after="0"/>
      </w:pPr>
      <w:r>
        <w:lastRenderedPageBreak/>
        <w:t xml:space="preserve">Leder av kommunalt råd for mennesker med nedsatt funksjonsevne </w:t>
      </w:r>
      <w:r>
        <w:tab/>
        <w:t>kr 2000</w:t>
      </w:r>
    </w:p>
    <w:p w14:paraId="56CE49F3" w14:textId="3B3B118E" w:rsidR="00141117" w:rsidRPr="00134297" w:rsidRDefault="00141117" w:rsidP="00F91ECD">
      <w:pPr>
        <w:spacing w:after="0"/>
      </w:pPr>
      <w:r>
        <w:t>Leder av viltnemda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 8500</w:t>
      </w:r>
    </w:p>
    <w:p w14:paraId="44EF0E09" w14:textId="05CED852" w:rsidR="00134297" w:rsidRDefault="00141117" w:rsidP="00F91ECD">
      <w:pPr>
        <w:spacing w:after="0"/>
      </w:pPr>
      <w:r>
        <w:t>Leder av kontrollutvalget</w:t>
      </w:r>
      <w:r>
        <w:tab/>
      </w:r>
      <w:r>
        <w:tab/>
      </w:r>
      <w:r>
        <w:tab/>
      </w:r>
      <w:r>
        <w:tab/>
      </w:r>
      <w:r>
        <w:tab/>
      </w:r>
      <w:r>
        <w:tab/>
        <w:t>kr 5000</w:t>
      </w:r>
    </w:p>
    <w:p w14:paraId="6B4D8440" w14:textId="28963CEB" w:rsidR="00141117" w:rsidRDefault="00141117" w:rsidP="00F91ECD">
      <w:pPr>
        <w:spacing w:after="0"/>
      </w:pPr>
      <w:r>
        <w:t>Leder av sakkyndig nemd</w:t>
      </w:r>
      <w:r>
        <w:tab/>
      </w:r>
      <w:r>
        <w:tab/>
      </w:r>
      <w:r>
        <w:tab/>
      </w:r>
      <w:r>
        <w:tab/>
      </w:r>
      <w:r>
        <w:tab/>
      </w:r>
      <w:r>
        <w:tab/>
        <w:t>kr 4000</w:t>
      </w:r>
    </w:p>
    <w:p w14:paraId="26ABC8D5" w14:textId="5839F6FB" w:rsidR="00141117" w:rsidRDefault="00141117" w:rsidP="00F91ECD">
      <w:pPr>
        <w:spacing w:after="0"/>
      </w:pPr>
      <w:r>
        <w:t xml:space="preserve">Leder av </w:t>
      </w:r>
      <w:proofErr w:type="spellStart"/>
      <w:r>
        <w:t>ankenemd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 2000</w:t>
      </w:r>
    </w:p>
    <w:p w14:paraId="15C2669F" w14:textId="6A6C6D5D" w:rsidR="00141117" w:rsidRDefault="00141117" w:rsidP="00F91ECD">
      <w:pPr>
        <w:spacing w:after="0"/>
      </w:pPr>
    </w:p>
    <w:p w14:paraId="6274BF0E" w14:textId="557CC0B6" w:rsidR="00141117" w:rsidRDefault="00141117" w:rsidP="00F91ECD">
      <w:pPr>
        <w:spacing w:after="0"/>
        <w:rPr>
          <w:b/>
          <w:bCs/>
        </w:rPr>
      </w:pPr>
      <w:r w:rsidRPr="000738F4">
        <w:rPr>
          <w:b/>
          <w:bCs/>
        </w:rPr>
        <w:t xml:space="preserve">§ </w:t>
      </w:r>
      <w:r>
        <w:rPr>
          <w:b/>
          <w:bCs/>
        </w:rPr>
        <w:t>7</w:t>
      </w:r>
      <w:r w:rsidRPr="000738F4">
        <w:rPr>
          <w:b/>
          <w:bCs/>
        </w:rPr>
        <w:t xml:space="preserve"> </w:t>
      </w:r>
      <w:r>
        <w:rPr>
          <w:b/>
          <w:bCs/>
        </w:rPr>
        <w:t>Møtegodtgjørelse for formannskap</w:t>
      </w:r>
    </w:p>
    <w:p w14:paraId="27A1FF9F" w14:textId="77777777" w:rsidR="00141117" w:rsidRDefault="00141117" w:rsidP="00F91ECD">
      <w:pPr>
        <w:spacing w:after="0"/>
        <w:ind w:firstLine="708"/>
      </w:pPr>
      <w:r>
        <w:t>Medlemmer av Formannskapet får en godtgjørelse tilsvarende 1,5 promille av</w:t>
      </w:r>
    </w:p>
    <w:p w14:paraId="2B42DA8C" w14:textId="146FFF4E" w:rsidR="00141117" w:rsidRDefault="00141117" w:rsidP="00F91ECD">
      <w:pPr>
        <w:spacing w:after="0"/>
      </w:pPr>
      <w:r>
        <w:t>ordførergodtgjørelsen for møter som varer over 2,5 timer og for møter som varer under 2,5</w:t>
      </w:r>
    </w:p>
    <w:p w14:paraId="176C414F" w14:textId="5DDBC0AE" w:rsidR="00141117" w:rsidRDefault="00141117" w:rsidP="00F91ECD">
      <w:pPr>
        <w:spacing w:after="0"/>
      </w:pPr>
      <w:r>
        <w:t>timer godtgjørelse tilsvarende 0,75 promille av ordførergodtgjørelsen.</w:t>
      </w:r>
      <w:r>
        <w:cr/>
      </w:r>
    </w:p>
    <w:p w14:paraId="7208CB16" w14:textId="3A3AEBAB" w:rsidR="00141117" w:rsidRDefault="00141117" w:rsidP="00F91ECD">
      <w:pPr>
        <w:spacing w:after="0"/>
        <w:rPr>
          <w:b/>
          <w:bCs/>
        </w:rPr>
      </w:pPr>
      <w:r w:rsidRPr="000738F4">
        <w:rPr>
          <w:b/>
          <w:bCs/>
        </w:rPr>
        <w:t xml:space="preserve">§ </w:t>
      </w:r>
      <w:r>
        <w:rPr>
          <w:b/>
          <w:bCs/>
        </w:rPr>
        <w:t>8</w:t>
      </w:r>
      <w:r w:rsidRPr="000738F4">
        <w:rPr>
          <w:b/>
          <w:bCs/>
        </w:rPr>
        <w:t xml:space="preserve"> </w:t>
      </w:r>
      <w:r>
        <w:rPr>
          <w:b/>
          <w:bCs/>
        </w:rPr>
        <w:t>Møtegodtgjørelse for kommunestyremedlemmer</w:t>
      </w:r>
    </w:p>
    <w:p w14:paraId="7DBB56A0" w14:textId="77777777" w:rsidR="00141117" w:rsidRPr="00141117" w:rsidRDefault="00141117" w:rsidP="00F91ECD">
      <w:pPr>
        <w:spacing w:after="0"/>
        <w:ind w:firstLine="708"/>
      </w:pPr>
      <w:r w:rsidRPr="00141117">
        <w:t>Medlemmer av kommunestyret får en godtgjørelse tilsvarende 1 promille av</w:t>
      </w:r>
    </w:p>
    <w:p w14:paraId="16F72752" w14:textId="77777777" w:rsidR="00141117" w:rsidRPr="00141117" w:rsidRDefault="00141117" w:rsidP="00F91ECD">
      <w:pPr>
        <w:spacing w:after="0"/>
      </w:pPr>
      <w:r w:rsidRPr="00141117">
        <w:t>ordførergodtgjørelsen pr møte som varer over 2,5 timer. For møter under 2,5 timer blir</w:t>
      </w:r>
    </w:p>
    <w:p w14:paraId="011E4BD0" w14:textId="77777777" w:rsidR="00141117" w:rsidRDefault="00141117" w:rsidP="00F91ECD">
      <w:pPr>
        <w:spacing w:after="0"/>
      </w:pPr>
      <w:r w:rsidRPr="00141117">
        <w:t>møtegodtgjørelsen 0,5 promille av ordførergodtgjørelsen.</w:t>
      </w:r>
    </w:p>
    <w:p w14:paraId="2D159BC7" w14:textId="77777777" w:rsidR="00141117" w:rsidRDefault="00141117" w:rsidP="00F91ECD">
      <w:pPr>
        <w:spacing w:after="0"/>
      </w:pPr>
    </w:p>
    <w:p w14:paraId="00CF187A" w14:textId="624DFFA8" w:rsidR="00141117" w:rsidRPr="00141117" w:rsidRDefault="00141117" w:rsidP="00F91ECD">
      <w:pPr>
        <w:spacing w:after="0"/>
      </w:pPr>
      <w:r w:rsidRPr="000738F4">
        <w:rPr>
          <w:b/>
          <w:bCs/>
        </w:rPr>
        <w:t xml:space="preserve">§ </w:t>
      </w:r>
      <w:r>
        <w:rPr>
          <w:b/>
          <w:bCs/>
        </w:rPr>
        <w:t>8</w:t>
      </w:r>
      <w:r w:rsidRPr="000738F4">
        <w:rPr>
          <w:b/>
          <w:bCs/>
        </w:rPr>
        <w:t xml:space="preserve"> </w:t>
      </w:r>
      <w:r>
        <w:rPr>
          <w:b/>
          <w:bCs/>
        </w:rPr>
        <w:t>Møtegodtgjørelse for øvrige utvalg</w:t>
      </w:r>
    </w:p>
    <w:p w14:paraId="18037703" w14:textId="2289ACEE" w:rsidR="00141117" w:rsidRDefault="00141117" w:rsidP="00F91ECD">
      <w:pPr>
        <w:spacing w:after="0"/>
        <w:ind w:firstLine="708"/>
      </w:pPr>
      <w:r>
        <w:t>Medlemmer av øvrige utvalg får kr 700 pr møte når møtet er lengre enn 2,5 timer, og kr 350 pr møte som varer mindre enn 2,5 timer. Arbeidstakerrepresentanter som deltar i kommunalt utvalg i henhold til forskriften, gis godtgjørelse på linje med politisk valgte.</w:t>
      </w:r>
    </w:p>
    <w:p w14:paraId="16BBDD03" w14:textId="48A342A3" w:rsidR="00141117" w:rsidRDefault="00141117" w:rsidP="00F91ECD">
      <w:pPr>
        <w:spacing w:after="0"/>
      </w:pPr>
      <w:r>
        <w:t>Øvrige utvalg er som følger:</w:t>
      </w:r>
    </w:p>
    <w:p w14:paraId="50C6D88E" w14:textId="77777777" w:rsidR="00141117" w:rsidRDefault="00141117" w:rsidP="00F91ECD">
      <w:pPr>
        <w:spacing w:after="0"/>
      </w:pPr>
      <w:r>
        <w:t>Administrasjonsutvalget</w:t>
      </w:r>
    </w:p>
    <w:p w14:paraId="68F81CA8" w14:textId="21D15A49" w:rsidR="00141117" w:rsidRDefault="00141117" w:rsidP="00F91ECD">
      <w:pPr>
        <w:spacing w:after="0"/>
      </w:pPr>
      <w:r>
        <w:t>Eldrerådet</w:t>
      </w:r>
    </w:p>
    <w:p w14:paraId="1A2851FE" w14:textId="136EEEF1" w:rsidR="00141117" w:rsidRDefault="00141117" w:rsidP="00F91ECD">
      <w:pPr>
        <w:spacing w:after="0"/>
      </w:pPr>
      <w:r>
        <w:t xml:space="preserve">Kommunalt råd for mennesker med nedsatt funksjonsevne </w:t>
      </w:r>
    </w:p>
    <w:p w14:paraId="469B9266" w14:textId="77777777" w:rsidR="00141117" w:rsidRDefault="00141117" w:rsidP="00F91ECD">
      <w:pPr>
        <w:spacing w:after="0"/>
      </w:pPr>
      <w:r>
        <w:t>Kontrollutvalget</w:t>
      </w:r>
    </w:p>
    <w:p w14:paraId="5A12A27C" w14:textId="4E043B97" w:rsidR="00141117" w:rsidRDefault="00141117" w:rsidP="00F91ECD">
      <w:pPr>
        <w:spacing w:after="0"/>
      </w:pPr>
      <w:r>
        <w:t xml:space="preserve">Næringsfondsstyret </w:t>
      </w:r>
    </w:p>
    <w:p w14:paraId="78233E64" w14:textId="77777777" w:rsidR="00141117" w:rsidRDefault="00141117" w:rsidP="00F91ECD">
      <w:pPr>
        <w:spacing w:after="0"/>
      </w:pPr>
      <w:r>
        <w:t xml:space="preserve">Ad hoc utvalg – oppnevnt av kommunestyret (næring-, omsorg- og oppvekst) </w:t>
      </w:r>
    </w:p>
    <w:p w14:paraId="37505FB4" w14:textId="77777777" w:rsidR="00141117" w:rsidRDefault="00141117" w:rsidP="00F91ECD">
      <w:pPr>
        <w:spacing w:after="0"/>
      </w:pPr>
      <w:r>
        <w:t xml:space="preserve">Sakkyndig nemnd </w:t>
      </w:r>
    </w:p>
    <w:p w14:paraId="071CE71C" w14:textId="77777777" w:rsidR="00141117" w:rsidRDefault="00141117" w:rsidP="00F91ECD">
      <w:pPr>
        <w:spacing w:after="0"/>
      </w:pPr>
      <w:r>
        <w:t xml:space="preserve">Sakkyndig ankenemnd </w:t>
      </w:r>
    </w:p>
    <w:p w14:paraId="377202C1" w14:textId="77777777" w:rsidR="00141117" w:rsidRDefault="00141117" w:rsidP="00F91ECD">
      <w:pPr>
        <w:spacing w:after="0"/>
      </w:pPr>
      <w:r>
        <w:t xml:space="preserve">Stemmestyrer </w:t>
      </w:r>
    </w:p>
    <w:p w14:paraId="5C7D1DA0" w14:textId="77777777" w:rsidR="00141117" w:rsidRDefault="00141117" w:rsidP="00F91ECD">
      <w:pPr>
        <w:spacing w:after="0"/>
      </w:pPr>
      <w:r>
        <w:t xml:space="preserve">Valgnemnd </w:t>
      </w:r>
    </w:p>
    <w:p w14:paraId="0F977540" w14:textId="77777777" w:rsidR="00141117" w:rsidRDefault="00141117" w:rsidP="00F91ECD">
      <w:pPr>
        <w:spacing w:after="0"/>
      </w:pPr>
      <w:r>
        <w:t xml:space="preserve">Viltnemd </w:t>
      </w:r>
    </w:p>
    <w:p w14:paraId="1AE8777D" w14:textId="77777777" w:rsidR="00141117" w:rsidRDefault="00141117" w:rsidP="00F91ECD">
      <w:pPr>
        <w:spacing w:after="0"/>
      </w:pPr>
      <w:r>
        <w:t>Plan- og byggekomite`</w:t>
      </w:r>
    </w:p>
    <w:p w14:paraId="2953FAE1" w14:textId="1A4C0FF4" w:rsidR="00141117" w:rsidRDefault="00141117" w:rsidP="00F91ECD">
      <w:pPr>
        <w:spacing w:after="0"/>
      </w:pPr>
      <w:r>
        <w:t xml:space="preserve">Næringsfondsstyret </w:t>
      </w:r>
    </w:p>
    <w:p w14:paraId="5BC78570" w14:textId="77777777" w:rsidR="00141117" w:rsidRDefault="00141117" w:rsidP="00F91ECD">
      <w:pPr>
        <w:spacing w:after="0"/>
      </w:pPr>
      <w:r>
        <w:t>Ungdomsrådet</w:t>
      </w:r>
    </w:p>
    <w:p w14:paraId="3A4035D1" w14:textId="730CD2E9" w:rsidR="00141117" w:rsidRDefault="00141117" w:rsidP="00F91ECD">
      <w:pPr>
        <w:spacing w:after="0"/>
      </w:pPr>
      <w:r>
        <w:t>Representantskap i IKS</w:t>
      </w:r>
    </w:p>
    <w:p w14:paraId="15B362C1" w14:textId="77777777" w:rsidR="00141117" w:rsidRDefault="00141117" w:rsidP="00F91ECD">
      <w:pPr>
        <w:spacing w:after="0"/>
      </w:pPr>
    </w:p>
    <w:p w14:paraId="241FC28F" w14:textId="08FB2372" w:rsidR="005578CC" w:rsidRPr="0032498D" w:rsidRDefault="005578CC" w:rsidP="00F91ECD">
      <w:pPr>
        <w:spacing w:after="0"/>
        <w:rPr>
          <w:b/>
          <w:bCs/>
        </w:rPr>
      </w:pPr>
      <w:r w:rsidRPr="0032498D">
        <w:rPr>
          <w:b/>
          <w:bCs/>
        </w:rPr>
        <w:t xml:space="preserve">§ </w:t>
      </w:r>
      <w:r w:rsidR="0032498D" w:rsidRPr="0032498D">
        <w:rPr>
          <w:b/>
          <w:bCs/>
        </w:rPr>
        <w:t>9</w:t>
      </w:r>
      <w:r w:rsidRPr="0032498D">
        <w:rPr>
          <w:b/>
          <w:bCs/>
        </w:rPr>
        <w:t xml:space="preserve"> Pensjonsordning </w:t>
      </w:r>
    </w:p>
    <w:p w14:paraId="7177A816" w14:textId="222C416B" w:rsidR="005578CC" w:rsidRDefault="005578CC" w:rsidP="00F91ECD">
      <w:pPr>
        <w:spacing w:after="0"/>
        <w:ind w:firstLine="708"/>
      </w:pPr>
      <w:r>
        <w:t>Folkevalgte som har følgende tillitsverv, har rett til pensjon i tråd med kommunens pensjonsordning for folkevalgte</w:t>
      </w:r>
      <w:r w:rsidR="0049240A">
        <w:t xml:space="preserve"> </w:t>
      </w:r>
      <w:proofErr w:type="spellStart"/>
      <w:r w:rsidR="0049240A">
        <w:t>jfr</w:t>
      </w:r>
      <w:proofErr w:type="spellEnd"/>
      <w:r w:rsidR="0049240A">
        <w:t xml:space="preserve"> kommuneloven § 8-7</w:t>
      </w:r>
      <w:r>
        <w:t>:</w:t>
      </w:r>
    </w:p>
    <w:p w14:paraId="11449647" w14:textId="6656D7C0" w:rsidR="0032498D" w:rsidRDefault="0032498D" w:rsidP="00F91ECD">
      <w:pPr>
        <w:spacing w:after="0"/>
      </w:pPr>
      <w:r>
        <w:t>Ordfører.</w:t>
      </w:r>
    </w:p>
    <w:p w14:paraId="2C9FC90D" w14:textId="77777777" w:rsidR="0032498D" w:rsidRDefault="0032498D" w:rsidP="00F91ECD">
      <w:pPr>
        <w:spacing w:after="0"/>
      </w:pPr>
    </w:p>
    <w:p w14:paraId="1678406B" w14:textId="3FD934EB" w:rsidR="005578CC" w:rsidRPr="0032498D" w:rsidRDefault="005578CC" w:rsidP="00F91ECD">
      <w:pPr>
        <w:spacing w:after="0"/>
        <w:rPr>
          <w:b/>
          <w:bCs/>
        </w:rPr>
      </w:pPr>
      <w:r w:rsidRPr="0032498D">
        <w:rPr>
          <w:b/>
          <w:bCs/>
        </w:rPr>
        <w:t xml:space="preserve">§ </w:t>
      </w:r>
      <w:r w:rsidR="0032498D">
        <w:rPr>
          <w:b/>
          <w:bCs/>
        </w:rPr>
        <w:t>10</w:t>
      </w:r>
      <w:r w:rsidRPr="0032498D">
        <w:rPr>
          <w:b/>
          <w:bCs/>
        </w:rPr>
        <w:t xml:space="preserve"> Rett til sykepenger </w:t>
      </w:r>
    </w:p>
    <w:p w14:paraId="1E4BF60E" w14:textId="323CD87A" w:rsidR="005578CC" w:rsidRDefault="005578CC" w:rsidP="00F91ECD">
      <w:pPr>
        <w:spacing w:after="0"/>
        <w:ind w:firstLine="708"/>
      </w:pPr>
      <w:r>
        <w:t xml:space="preserve">Folkevalgte som har et tillitsverv som sin hovedbeskjeftigelse, har samme krav på sykepenger som ansatte i </w:t>
      </w:r>
      <w:r w:rsidR="0032498D">
        <w:t>kommunen.</w:t>
      </w:r>
    </w:p>
    <w:p w14:paraId="632B3EDE" w14:textId="1EB8A62B" w:rsidR="005578CC" w:rsidRDefault="005578CC" w:rsidP="00F91ECD">
      <w:pPr>
        <w:spacing w:after="0"/>
      </w:pPr>
      <w:r>
        <w:t>Kommunen</w:t>
      </w:r>
      <w:r w:rsidR="0032498D">
        <w:t xml:space="preserve"> </w:t>
      </w:r>
      <w:r>
        <w:t>skal betale sykepenger tilsvarende full godtgjøring i arbeidsgiverperioden fra den første til den sekstende sykedagen, jf. folketrygdloven § 8-19.</w:t>
      </w:r>
    </w:p>
    <w:p w14:paraId="0D17A4F1" w14:textId="08F0CB92" w:rsidR="005578CC" w:rsidRDefault="005578CC" w:rsidP="00F91ECD">
      <w:pPr>
        <w:spacing w:after="0"/>
      </w:pPr>
      <w:r>
        <w:lastRenderedPageBreak/>
        <w:t>Har den folkevalgte krav på godtgjøring utover seks ganger grunnbeløpet, jf. folketrygdloven § 8-10 andre ledd, skal kommunen</w:t>
      </w:r>
      <w:r w:rsidR="0032498D">
        <w:t xml:space="preserve"> </w:t>
      </w:r>
      <w:r>
        <w:t>betale forskjellen mellom det den folkevalgte har krav på å få utbetalt i sykepenger fra folketrygden og det den folkevalgte ville fått i godtgjøring i den samme perioden.</w:t>
      </w:r>
    </w:p>
    <w:p w14:paraId="5E1ECECD" w14:textId="77777777" w:rsidR="0032498D" w:rsidRDefault="0032498D" w:rsidP="00F91ECD">
      <w:pPr>
        <w:spacing w:after="0"/>
      </w:pPr>
    </w:p>
    <w:p w14:paraId="5F1F604E" w14:textId="5CBEA007" w:rsidR="005578CC" w:rsidRPr="0032498D" w:rsidRDefault="005578CC" w:rsidP="00F91ECD">
      <w:pPr>
        <w:spacing w:after="0"/>
        <w:rPr>
          <w:b/>
          <w:bCs/>
        </w:rPr>
      </w:pPr>
      <w:r w:rsidRPr="0032498D">
        <w:rPr>
          <w:b/>
          <w:bCs/>
        </w:rPr>
        <w:t>§ 1</w:t>
      </w:r>
      <w:r w:rsidR="0032498D" w:rsidRPr="0032498D">
        <w:rPr>
          <w:b/>
          <w:bCs/>
        </w:rPr>
        <w:t>1</w:t>
      </w:r>
      <w:r w:rsidRPr="0032498D">
        <w:rPr>
          <w:b/>
          <w:bCs/>
        </w:rPr>
        <w:t xml:space="preserve"> Rettigheter ved yrkesskade</w:t>
      </w:r>
    </w:p>
    <w:p w14:paraId="51BE775D" w14:textId="16D66C75" w:rsidR="005578CC" w:rsidRDefault="005578CC" w:rsidP="00F91ECD">
      <w:pPr>
        <w:spacing w:after="0"/>
        <w:ind w:firstLine="708"/>
      </w:pPr>
      <w:r>
        <w:t>Folkevalgte som har et tillitsverv som sin hovedbeskjeftigelse, skal meldes inn i kommunens yrkesskadeforsikring og eventuelle andre tilleggsforsikringer som gir ansatte i kommunen</w:t>
      </w:r>
      <w:r w:rsidR="0032498D">
        <w:t xml:space="preserve"> </w:t>
      </w:r>
      <w:r>
        <w:t>rett til ytelser ved yrkesskade</w:t>
      </w:r>
      <w:r w:rsidR="0032498D">
        <w:t xml:space="preserve">, </w:t>
      </w:r>
      <w:proofErr w:type="spellStart"/>
      <w:r w:rsidR="0032498D">
        <w:t>jf</w:t>
      </w:r>
      <w:r w:rsidR="0049240A">
        <w:t>r</w:t>
      </w:r>
      <w:proofErr w:type="spellEnd"/>
      <w:r w:rsidR="0032498D">
        <w:t xml:space="preserve"> kommuneloven § 8-9.</w:t>
      </w:r>
    </w:p>
    <w:p w14:paraId="503BB507" w14:textId="77777777" w:rsidR="00697861" w:rsidRDefault="00697861" w:rsidP="00F91ECD">
      <w:pPr>
        <w:spacing w:after="0"/>
      </w:pPr>
    </w:p>
    <w:p w14:paraId="513D9497" w14:textId="320F090B" w:rsidR="00697861" w:rsidRDefault="00697861" w:rsidP="00F91ECD">
      <w:pPr>
        <w:spacing w:after="0"/>
        <w:rPr>
          <w:b/>
          <w:bCs/>
        </w:rPr>
      </w:pPr>
      <w:r w:rsidRPr="0032498D">
        <w:rPr>
          <w:b/>
          <w:bCs/>
        </w:rPr>
        <w:t>§ 1</w:t>
      </w:r>
      <w:r>
        <w:rPr>
          <w:b/>
          <w:bCs/>
        </w:rPr>
        <w:t>2</w:t>
      </w:r>
      <w:r w:rsidRPr="0032498D">
        <w:rPr>
          <w:b/>
          <w:bCs/>
        </w:rPr>
        <w:t xml:space="preserve"> </w:t>
      </w:r>
      <w:r>
        <w:rPr>
          <w:b/>
          <w:bCs/>
        </w:rPr>
        <w:t>Pensjon</w:t>
      </w:r>
    </w:p>
    <w:p w14:paraId="4976C45F" w14:textId="73E6D140" w:rsidR="0032498D" w:rsidRDefault="00697861" w:rsidP="00F91ECD">
      <w:pPr>
        <w:spacing w:after="0"/>
        <w:ind w:firstLine="708"/>
      </w:pPr>
      <w:r>
        <w:t>Ordfører meldes inn i kommunens pensjonsordning</w:t>
      </w:r>
      <w:r w:rsidR="005B0F52">
        <w:t xml:space="preserve"> </w:t>
      </w:r>
      <w:proofErr w:type="spellStart"/>
      <w:r w:rsidR="005B0F52">
        <w:t>jfr</w:t>
      </w:r>
      <w:proofErr w:type="spellEnd"/>
      <w:r w:rsidR="005B0F52">
        <w:t xml:space="preserve"> kommuneloven § 8-7</w:t>
      </w:r>
      <w:r>
        <w:t>.</w:t>
      </w:r>
    </w:p>
    <w:p w14:paraId="581D5A93" w14:textId="77777777" w:rsidR="00697861" w:rsidRDefault="00697861" w:rsidP="00F91ECD">
      <w:pPr>
        <w:spacing w:after="0"/>
      </w:pPr>
    </w:p>
    <w:p w14:paraId="12F5FB43" w14:textId="0CDFFB78" w:rsidR="005578CC" w:rsidRPr="0032498D" w:rsidRDefault="005578CC" w:rsidP="00F91ECD">
      <w:pPr>
        <w:spacing w:after="0"/>
        <w:rPr>
          <w:b/>
          <w:bCs/>
        </w:rPr>
      </w:pPr>
      <w:r w:rsidRPr="0032498D">
        <w:rPr>
          <w:b/>
          <w:bCs/>
        </w:rPr>
        <w:t>§ 1</w:t>
      </w:r>
      <w:r w:rsidR="00697861">
        <w:rPr>
          <w:b/>
          <w:bCs/>
        </w:rPr>
        <w:t>3</w:t>
      </w:r>
      <w:r w:rsidRPr="0032498D">
        <w:rPr>
          <w:b/>
          <w:bCs/>
        </w:rPr>
        <w:t xml:space="preserve"> Permisjoner</w:t>
      </w:r>
    </w:p>
    <w:p w14:paraId="01B4EFF7" w14:textId="77777777" w:rsidR="005578CC" w:rsidRDefault="005578CC" w:rsidP="00F91ECD">
      <w:pPr>
        <w:spacing w:after="0"/>
        <w:ind w:firstLine="708"/>
      </w:pPr>
      <w:r>
        <w:t>Folkevalgte som har et tillitsverv som sin hovedbeskjeftigelse, har etter søknad rett til permisjon i samsvar med arbeidsmiljøloven §§ 12-1 til 12-10, 12-12 og 12-15.</w:t>
      </w:r>
    </w:p>
    <w:p w14:paraId="15669A2B" w14:textId="378ACBE5" w:rsidR="005578CC" w:rsidRDefault="005578CC" w:rsidP="0049240A">
      <w:pPr>
        <w:spacing w:after="0"/>
        <w:ind w:firstLine="708"/>
      </w:pPr>
      <w:r>
        <w:t>Søknad om permisjon avgjøres a</w:t>
      </w:r>
      <w:r w:rsidR="0032498D">
        <w:t>v formannskapet.</w:t>
      </w:r>
    </w:p>
    <w:p w14:paraId="1C352962" w14:textId="3E6370C7" w:rsidR="005578CC" w:rsidRDefault="005578CC" w:rsidP="00F91ECD">
      <w:pPr>
        <w:spacing w:after="0"/>
      </w:pPr>
      <w:r>
        <w:t>Under permisjonen beholder den folkevalgte godtgjøringen i inntil to uker, med mindre han eller hun gjør avkall på den. Under svangerskapspermisjon, omsorgspermisjon, fødselspermisjon, foreldrepermisjon og ved barns og barnepassers sykdom har den folkevalgte rett til å beholde godtgjøringen etter samme regler som gjelder for tilsvarende permisjoner for ansatte i kommunen.</w:t>
      </w:r>
    </w:p>
    <w:p w14:paraId="07EA4CA0" w14:textId="428A50CB" w:rsidR="00A9763D" w:rsidRDefault="00A9763D" w:rsidP="00F91ECD">
      <w:pPr>
        <w:spacing w:after="0"/>
      </w:pPr>
    </w:p>
    <w:p w14:paraId="730CBE4A" w14:textId="17F02AB4" w:rsidR="00A9763D" w:rsidRDefault="00A9763D" w:rsidP="00A9763D">
      <w:pPr>
        <w:spacing w:after="0"/>
        <w:rPr>
          <w:b/>
          <w:bCs/>
        </w:rPr>
      </w:pPr>
      <w:r w:rsidRPr="0032498D">
        <w:rPr>
          <w:b/>
          <w:bCs/>
        </w:rPr>
        <w:t>§ 1</w:t>
      </w:r>
      <w:r>
        <w:rPr>
          <w:b/>
          <w:bCs/>
        </w:rPr>
        <w:t>3</w:t>
      </w:r>
      <w:r w:rsidRPr="0032498D">
        <w:rPr>
          <w:b/>
          <w:bCs/>
        </w:rPr>
        <w:t xml:space="preserve"> </w:t>
      </w:r>
      <w:r>
        <w:rPr>
          <w:b/>
          <w:bCs/>
        </w:rPr>
        <w:t>Ettergodtgjøring</w:t>
      </w:r>
    </w:p>
    <w:p w14:paraId="3E1CC40C" w14:textId="588E5FB0" w:rsidR="00D732BA" w:rsidRPr="00A9763D" w:rsidRDefault="00A9763D" w:rsidP="00D732BA">
      <w:pPr>
        <w:spacing w:after="0"/>
        <w:ind w:firstLine="708"/>
      </w:pPr>
      <w:r w:rsidRPr="00A9763D">
        <w:t>Folkevalgte som har et tillitsverv som sin hovedbeskjeftigelse</w:t>
      </w:r>
      <w:r w:rsidR="00D732BA">
        <w:t xml:space="preserve"> og ikke trer inn i nytt godtgjort/lønnet arbeid eller mottar pensjon etter avsluttet valgperiode</w:t>
      </w:r>
      <w:r w:rsidRPr="00A9763D">
        <w:t xml:space="preserve">, har etter søknad rett til ettergodtgjøring i </w:t>
      </w:r>
      <w:r>
        <w:t xml:space="preserve">3 måneder </w:t>
      </w:r>
      <w:r w:rsidRPr="00A9763D">
        <w:t>når de fratrer vervet.</w:t>
      </w:r>
      <w:r w:rsidR="00D732BA">
        <w:t xml:space="preserve"> Andre mottar en månedsgodtgjørelse etter avsluttet valgperiode.</w:t>
      </w:r>
    </w:p>
    <w:p w14:paraId="2753B8F2" w14:textId="70BA992D" w:rsidR="00A9763D" w:rsidRPr="00A9763D" w:rsidRDefault="00A9763D" w:rsidP="00A9763D">
      <w:pPr>
        <w:spacing w:after="0"/>
        <w:ind w:firstLine="708"/>
      </w:pPr>
      <w:r w:rsidRPr="00A9763D">
        <w:t>En søknad om ettergodtgjøring avgjøres av</w:t>
      </w:r>
      <w:r>
        <w:t xml:space="preserve"> formannskapet.</w:t>
      </w:r>
    </w:p>
    <w:p w14:paraId="73A2F2AF" w14:textId="7075FEAC" w:rsidR="00A9763D" w:rsidRPr="00A9763D" w:rsidRDefault="00A9763D" w:rsidP="00A9763D">
      <w:pPr>
        <w:spacing w:after="0"/>
      </w:pPr>
      <w:r w:rsidRPr="00A9763D">
        <w:t>Retten til ettergodtgjøring avkortes mot annen inntekt etter reglene i kommuneloven</w:t>
      </w:r>
      <w:r w:rsidR="00D732BA">
        <w:t xml:space="preserve"> §8-6 andre og tredje ledd</w:t>
      </w:r>
      <w:r>
        <w:t>.</w:t>
      </w:r>
    </w:p>
    <w:p w14:paraId="4F4A5E34" w14:textId="77777777" w:rsidR="00A9763D" w:rsidRDefault="00A9763D" w:rsidP="00F91ECD">
      <w:pPr>
        <w:spacing w:after="0"/>
      </w:pPr>
    </w:p>
    <w:p w14:paraId="10A241F5" w14:textId="77777777" w:rsidR="0032498D" w:rsidRDefault="0032498D" w:rsidP="00F91ECD">
      <w:pPr>
        <w:spacing w:after="0"/>
        <w:rPr>
          <w:b/>
          <w:bCs/>
        </w:rPr>
      </w:pPr>
    </w:p>
    <w:p w14:paraId="3E816334" w14:textId="3E7CFFAE" w:rsidR="005578CC" w:rsidRPr="0032498D" w:rsidRDefault="005578CC" w:rsidP="00F91ECD">
      <w:pPr>
        <w:spacing w:after="0"/>
        <w:rPr>
          <w:b/>
          <w:bCs/>
        </w:rPr>
      </w:pPr>
      <w:r w:rsidRPr="0032498D">
        <w:rPr>
          <w:b/>
          <w:bCs/>
        </w:rPr>
        <w:t>§ 1</w:t>
      </w:r>
      <w:r w:rsidR="00697861">
        <w:rPr>
          <w:b/>
          <w:bCs/>
        </w:rPr>
        <w:t>4</w:t>
      </w:r>
      <w:r w:rsidRPr="0032498D">
        <w:rPr>
          <w:b/>
          <w:bCs/>
        </w:rPr>
        <w:t xml:space="preserve"> Ikrafttredelse</w:t>
      </w:r>
    </w:p>
    <w:p w14:paraId="04C78A20" w14:textId="27C278D4" w:rsidR="005578CC" w:rsidRDefault="005578CC" w:rsidP="00F91ECD">
      <w:pPr>
        <w:spacing w:after="0"/>
        <w:ind w:firstLine="708"/>
      </w:pPr>
      <w:r>
        <w:t xml:space="preserve">Forskriften trer i kraft </w:t>
      </w:r>
      <w:r w:rsidR="0032498D">
        <w:t>31.</w:t>
      </w:r>
      <w:r>
        <w:t xml:space="preserve"> </w:t>
      </w:r>
      <w:r w:rsidR="0032498D">
        <w:t>desember</w:t>
      </w:r>
      <w:r>
        <w:t xml:space="preserve"> 2020.</w:t>
      </w:r>
    </w:p>
    <w:p w14:paraId="6AA21775" w14:textId="676AD76A" w:rsidR="0032498D" w:rsidRDefault="0032498D" w:rsidP="00F91ECD">
      <w:pPr>
        <w:spacing w:after="0"/>
      </w:pPr>
    </w:p>
    <w:p w14:paraId="08D6FDA4" w14:textId="3ACD20EB" w:rsidR="0032498D" w:rsidRDefault="0032498D" w:rsidP="00F91ECD">
      <w:pPr>
        <w:spacing w:after="0"/>
      </w:pPr>
    </w:p>
    <w:p w14:paraId="6A74B4E1" w14:textId="77777777" w:rsidR="0032498D" w:rsidRDefault="0032498D" w:rsidP="00F91ECD">
      <w:pPr>
        <w:spacing w:after="0"/>
      </w:pPr>
    </w:p>
    <w:sectPr w:rsidR="0032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CC"/>
    <w:rsid w:val="000738F4"/>
    <w:rsid w:val="00104B41"/>
    <w:rsid w:val="00134297"/>
    <w:rsid w:val="00141117"/>
    <w:rsid w:val="001A6032"/>
    <w:rsid w:val="00227938"/>
    <w:rsid w:val="0027643E"/>
    <w:rsid w:val="0032498D"/>
    <w:rsid w:val="003F097D"/>
    <w:rsid w:val="00435201"/>
    <w:rsid w:val="00452AAD"/>
    <w:rsid w:val="0049240A"/>
    <w:rsid w:val="005578CC"/>
    <w:rsid w:val="005B0F52"/>
    <w:rsid w:val="005E3777"/>
    <w:rsid w:val="00697861"/>
    <w:rsid w:val="006E40FF"/>
    <w:rsid w:val="009662C1"/>
    <w:rsid w:val="00A9763D"/>
    <w:rsid w:val="00AC7523"/>
    <w:rsid w:val="00C95450"/>
    <w:rsid w:val="00D732BA"/>
    <w:rsid w:val="00E27A1D"/>
    <w:rsid w:val="00E37DAE"/>
    <w:rsid w:val="00EF6498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C65F"/>
  <w15:chartTrackingRefBased/>
  <w15:docId w15:val="{E52916EA-AD14-4EA0-B55E-6199177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Arild Eikemo</dc:creator>
  <cp:keywords/>
  <dc:description/>
  <cp:lastModifiedBy>Svein Arild Eikemo</cp:lastModifiedBy>
  <cp:revision>2</cp:revision>
  <dcterms:created xsi:type="dcterms:W3CDTF">2021-01-19T14:17:00Z</dcterms:created>
  <dcterms:modified xsi:type="dcterms:W3CDTF">2021-01-19T14:17:00Z</dcterms:modified>
</cp:coreProperties>
</file>